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FC" w:rsidRDefault="00051B56" w:rsidP="00051B56">
      <w:pPr>
        <w:jc w:val="center"/>
        <w:rPr>
          <w:b/>
          <w:sz w:val="32"/>
        </w:rPr>
      </w:pPr>
      <w:r w:rsidRPr="00051B56">
        <w:rPr>
          <w:rFonts w:hint="eastAsia"/>
          <w:b/>
          <w:sz w:val="32"/>
        </w:rPr>
        <w:t>封学军</w:t>
      </w:r>
      <w:r w:rsidR="006D17FC">
        <w:rPr>
          <w:rFonts w:hint="eastAsia"/>
          <w:b/>
          <w:sz w:val="32"/>
        </w:rPr>
        <w:t>学术</w:t>
      </w:r>
      <w:r w:rsidRPr="00051B56">
        <w:rPr>
          <w:b/>
          <w:sz w:val="32"/>
        </w:rPr>
        <w:t>团队建设</w:t>
      </w:r>
      <w:r w:rsidR="006D17FC">
        <w:rPr>
          <w:rFonts w:hint="eastAsia"/>
          <w:b/>
          <w:sz w:val="32"/>
        </w:rPr>
        <w:t>进展</w:t>
      </w:r>
      <w:r w:rsidRPr="00051B56">
        <w:rPr>
          <w:b/>
          <w:sz w:val="32"/>
        </w:rPr>
        <w:t>报告</w:t>
      </w:r>
    </w:p>
    <w:p w:rsidR="00051B56" w:rsidRDefault="00051B56" w:rsidP="00051B56">
      <w:pPr>
        <w:jc w:val="center"/>
        <w:rPr>
          <w:b/>
          <w:sz w:val="32"/>
        </w:rPr>
      </w:pPr>
      <w:r w:rsidRPr="00051B56">
        <w:rPr>
          <w:rFonts w:hint="eastAsia"/>
          <w:b/>
          <w:sz w:val="32"/>
        </w:rPr>
        <w:t>（</w:t>
      </w:r>
      <w:r w:rsidRPr="00051B56">
        <w:rPr>
          <w:rFonts w:hint="eastAsia"/>
          <w:b/>
          <w:sz w:val="32"/>
        </w:rPr>
        <w:t>201</w:t>
      </w:r>
      <w:r w:rsidR="006D17FC">
        <w:rPr>
          <w:b/>
          <w:sz w:val="32"/>
        </w:rPr>
        <w:t>6</w:t>
      </w:r>
      <w:r w:rsidRPr="00051B56">
        <w:rPr>
          <w:rFonts w:hint="eastAsia"/>
          <w:b/>
          <w:sz w:val="32"/>
        </w:rPr>
        <w:t>年</w:t>
      </w:r>
      <w:r w:rsidR="006D17FC">
        <w:rPr>
          <w:b/>
          <w:sz w:val="32"/>
        </w:rPr>
        <w:t>3</w:t>
      </w:r>
      <w:r w:rsidRPr="00051B56">
        <w:rPr>
          <w:rFonts w:hint="eastAsia"/>
          <w:b/>
          <w:sz w:val="32"/>
        </w:rPr>
        <w:t>月</w:t>
      </w:r>
      <w:r w:rsidRPr="00051B56">
        <w:rPr>
          <w:b/>
          <w:sz w:val="32"/>
        </w:rPr>
        <w:t>-201</w:t>
      </w:r>
      <w:r w:rsidR="006D17FC">
        <w:rPr>
          <w:b/>
          <w:sz w:val="32"/>
        </w:rPr>
        <w:t>6</w:t>
      </w:r>
      <w:r w:rsidRPr="00051B56">
        <w:rPr>
          <w:rFonts w:hint="eastAsia"/>
          <w:b/>
          <w:sz w:val="32"/>
        </w:rPr>
        <w:t>年</w:t>
      </w:r>
      <w:r w:rsidR="006D17FC">
        <w:rPr>
          <w:b/>
          <w:sz w:val="32"/>
        </w:rPr>
        <w:t>12</w:t>
      </w:r>
      <w:r w:rsidRPr="00051B56">
        <w:rPr>
          <w:rFonts w:hint="eastAsia"/>
          <w:b/>
          <w:sz w:val="32"/>
        </w:rPr>
        <w:t>月</w:t>
      </w:r>
      <w:r w:rsidRPr="00051B56">
        <w:rPr>
          <w:b/>
          <w:sz w:val="32"/>
        </w:rPr>
        <w:t>）</w:t>
      </w:r>
    </w:p>
    <w:p w:rsidR="002A1DF2" w:rsidRDefault="00447EBF" w:rsidP="00447EBF">
      <w:pPr>
        <w:jc w:val="left"/>
        <w:rPr>
          <w:b/>
          <w:sz w:val="28"/>
        </w:rPr>
      </w:pPr>
      <w:r w:rsidRPr="00447EBF">
        <w:rPr>
          <w:rFonts w:hint="eastAsia"/>
          <w:b/>
          <w:sz w:val="28"/>
        </w:rPr>
        <w:t>一</w:t>
      </w:r>
      <w:r w:rsidRPr="00447EBF">
        <w:rPr>
          <w:b/>
          <w:sz w:val="28"/>
        </w:rPr>
        <w:t>、</w:t>
      </w:r>
      <w:r w:rsidRPr="00447EBF">
        <w:rPr>
          <w:rFonts w:hint="eastAsia"/>
          <w:b/>
          <w:sz w:val="28"/>
        </w:rPr>
        <w:t>团队</w:t>
      </w:r>
      <w:r w:rsidRPr="00447EBF">
        <w:rPr>
          <w:b/>
          <w:sz w:val="28"/>
        </w:rPr>
        <w:t>基本信息</w:t>
      </w:r>
    </w:p>
    <w:p w:rsidR="000C7000" w:rsidRDefault="000C7000" w:rsidP="000C700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C47CFD">
        <w:rPr>
          <w:rFonts w:ascii="仿宋_GB2312" w:eastAsia="仿宋_GB2312" w:hint="eastAsia"/>
          <w:sz w:val="24"/>
        </w:rPr>
        <w:t>团队现有教师4</w:t>
      </w:r>
      <w:r>
        <w:rPr>
          <w:rFonts w:ascii="仿宋_GB2312" w:eastAsia="仿宋_GB2312" w:hint="eastAsia"/>
          <w:sz w:val="24"/>
        </w:rPr>
        <w:t>人</w:t>
      </w:r>
      <w:r w:rsidRPr="00C47CFD">
        <w:rPr>
          <w:rFonts w:ascii="仿宋_GB2312" w:eastAsia="仿宋_GB2312" w:hint="eastAsia"/>
          <w:sz w:val="24"/>
        </w:rPr>
        <w:t>，全部具有博士学位，其中教授</w:t>
      </w:r>
      <w:r>
        <w:rPr>
          <w:rFonts w:ascii="仿宋_GB2312" w:eastAsia="仿宋_GB2312" w:hint="eastAsia"/>
          <w:sz w:val="24"/>
        </w:rPr>
        <w:t>1人、副教授</w:t>
      </w:r>
      <w:r w:rsidRPr="00C47CFD"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人</w:t>
      </w:r>
      <w:r w:rsidRPr="00C47CFD"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讲师2人，</w:t>
      </w:r>
      <w:r>
        <w:rPr>
          <w:rFonts w:ascii="仿宋_GB2312" w:eastAsia="仿宋_GB2312"/>
          <w:sz w:val="24"/>
        </w:rPr>
        <w:t>教师构成如表</w:t>
      </w:r>
      <w:r>
        <w:rPr>
          <w:rFonts w:ascii="仿宋_GB2312" w:eastAsia="仿宋_GB2312" w:hint="eastAsia"/>
          <w:sz w:val="24"/>
        </w:rPr>
        <w:t>1所示</w:t>
      </w:r>
      <w:r w:rsidRPr="00C47CFD">
        <w:rPr>
          <w:rFonts w:ascii="仿宋_GB2312" w:eastAsia="仿宋_GB2312" w:hint="eastAsia"/>
          <w:sz w:val="24"/>
        </w:rPr>
        <w:t>。团队研究方向属典型交叉研究领域，社会需求广泛、竞争尚不激烈，有较为广阔的发展前景，国内仅见于大连理工大学</w:t>
      </w:r>
      <w:r w:rsidR="00CE265C">
        <w:rPr>
          <w:rFonts w:ascii="仿宋_GB2312" w:eastAsia="仿宋_GB2312" w:hint="eastAsia"/>
          <w:sz w:val="24"/>
        </w:rPr>
        <w:t>、武汉</w:t>
      </w:r>
      <w:r w:rsidR="00CE265C">
        <w:rPr>
          <w:rFonts w:ascii="仿宋_GB2312" w:eastAsia="仿宋_GB2312"/>
          <w:sz w:val="24"/>
        </w:rPr>
        <w:t>理工大学、</w:t>
      </w:r>
      <w:r w:rsidRPr="00C47CFD">
        <w:rPr>
          <w:rFonts w:ascii="仿宋_GB2312" w:eastAsia="仿宋_GB2312" w:hint="eastAsia"/>
          <w:sz w:val="24"/>
        </w:rPr>
        <w:t>上海</w:t>
      </w:r>
      <w:r w:rsidR="00CE265C">
        <w:rPr>
          <w:rFonts w:ascii="仿宋_GB2312" w:eastAsia="仿宋_GB2312" w:hint="eastAsia"/>
          <w:sz w:val="24"/>
        </w:rPr>
        <w:t>海事</w:t>
      </w:r>
      <w:r w:rsidR="00CE265C">
        <w:rPr>
          <w:rFonts w:ascii="仿宋_GB2312" w:eastAsia="仿宋_GB2312"/>
          <w:sz w:val="24"/>
        </w:rPr>
        <w:t>大学</w:t>
      </w:r>
      <w:r w:rsidR="00CE265C">
        <w:rPr>
          <w:rFonts w:ascii="仿宋_GB2312" w:eastAsia="仿宋_GB2312" w:hint="eastAsia"/>
          <w:sz w:val="24"/>
        </w:rPr>
        <w:t>和大连</w:t>
      </w:r>
      <w:r w:rsidRPr="00C47CFD">
        <w:rPr>
          <w:rFonts w:ascii="仿宋_GB2312" w:eastAsia="仿宋_GB2312" w:hint="eastAsia"/>
          <w:sz w:val="24"/>
        </w:rPr>
        <w:t>海事大学有设置。</w:t>
      </w:r>
    </w:p>
    <w:p w:rsidR="007D516A" w:rsidRDefault="007D516A" w:rsidP="007D516A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表1 团队</w:t>
      </w:r>
      <w:r>
        <w:rPr>
          <w:rFonts w:ascii="仿宋_GB2312" w:eastAsia="仿宋_GB2312"/>
          <w:sz w:val="24"/>
        </w:rPr>
        <w:t>成员</w:t>
      </w:r>
      <w:r>
        <w:rPr>
          <w:rFonts w:ascii="仿宋_GB2312" w:eastAsia="仿宋_GB2312" w:hint="eastAsia"/>
          <w:sz w:val="24"/>
        </w:rPr>
        <w:t>构成</w:t>
      </w:r>
      <w:r>
        <w:rPr>
          <w:rFonts w:ascii="仿宋_GB2312" w:eastAsia="仿宋_GB2312"/>
          <w:sz w:val="24"/>
        </w:rPr>
        <w:t>表</w:t>
      </w:r>
    </w:p>
    <w:tbl>
      <w:tblPr>
        <w:tblW w:w="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560"/>
        <w:gridCol w:w="1559"/>
        <w:gridCol w:w="2126"/>
        <w:gridCol w:w="1858"/>
      </w:tblGrid>
      <w:tr w:rsidR="000C7000" w:rsidRPr="000C7000" w:rsidTr="007D516A">
        <w:tc>
          <w:tcPr>
            <w:tcW w:w="1275" w:type="dxa"/>
            <w:shd w:val="clear" w:color="auto" w:fill="auto"/>
            <w:vAlign w:val="center"/>
          </w:tcPr>
          <w:p w:rsidR="000C7000" w:rsidRPr="000C7000" w:rsidRDefault="000C7000" w:rsidP="000C7000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姓名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00" w:rsidRPr="000C7000" w:rsidRDefault="000C7000" w:rsidP="000C7000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出生年月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000" w:rsidRPr="000C7000" w:rsidRDefault="000C7000" w:rsidP="000C7000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学位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000" w:rsidRPr="000C7000" w:rsidRDefault="000C7000" w:rsidP="000C7000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专业技术职务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C7000" w:rsidRPr="000C7000" w:rsidRDefault="000C7000" w:rsidP="000C7000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 w:rsidRPr="000C7000">
              <w:rPr>
                <w:rFonts w:ascii="仿宋_GB2312" w:eastAsia="仿宋_GB2312" w:hint="eastAsia"/>
                <w:sz w:val="22"/>
              </w:rPr>
              <w:t>分工</w:t>
            </w:r>
          </w:p>
        </w:tc>
      </w:tr>
      <w:tr w:rsidR="000C7000" w:rsidRPr="000C7000" w:rsidTr="007D516A">
        <w:trPr>
          <w:trHeight w:val="637"/>
        </w:trPr>
        <w:tc>
          <w:tcPr>
            <w:tcW w:w="1275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封学军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1975.</w:t>
            </w:r>
            <w:r w:rsidRPr="000C7000">
              <w:rPr>
                <w:rFonts w:ascii="仿宋_GB2312" w:eastAsia="仿宋_GB2312"/>
                <w:color w:val="000000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教授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C7000" w:rsidRPr="000C7000" w:rsidRDefault="000C7000" w:rsidP="000C700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团队负责人</w:t>
            </w:r>
          </w:p>
        </w:tc>
      </w:tr>
      <w:tr w:rsidR="000C7000" w:rsidRPr="000C7000" w:rsidTr="007D516A">
        <w:trPr>
          <w:trHeight w:hRule="exact" w:val="567"/>
        </w:trPr>
        <w:tc>
          <w:tcPr>
            <w:tcW w:w="1275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王伟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1979.2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副教授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C7000" w:rsidRPr="000C7000" w:rsidRDefault="000C7000" w:rsidP="000C700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成员</w:t>
            </w:r>
          </w:p>
        </w:tc>
      </w:tr>
      <w:tr w:rsidR="000C7000" w:rsidRPr="000C7000" w:rsidTr="007D516A">
        <w:trPr>
          <w:trHeight w:hRule="exact" w:val="567"/>
        </w:trPr>
        <w:tc>
          <w:tcPr>
            <w:tcW w:w="1275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张艳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1977.9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讲师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C7000" w:rsidRPr="000C7000" w:rsidRDefault="000C7000" w:rsidP="000C7000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成员</w:t>
            </w:r>
          </w:p>
        </w:tc>
      </w:tr>
      <w:tr w:rsidR="000C7000" w:rsidRPr="000C7000" w:rsidTr="007D516A">
        <w:trPr>
          <w:trHeight w:hRule="exact" w:val="567"/>
        </w:trPr>
        <w:tc>
          <w:tcPr>
            <w:tcW w:w="1275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蒋柳鹏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1984.6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博士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讲师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C7000" w:rsidRPr="000C7000" w:rsidRDefault="000C7000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 w:rsidRPr="000C7000">
              <w:rPr>
                <w:rFonts w:ascii="仿宋_GB2312" w:eastAsia="仿宋_GB2312" w:hint="eastAsia"/>
                <w:color w:val="000000"/>
                <w:sz w:val="22"/>
              </w:rPr>
              <w:t>成员</w:t>
            </w:r>
          </w:p>
        </w:tc>
      </w:tr>
    </w:tbl>
    <w:p w:rsidR="000C7000" w:rsidRPr="000C7000" w:rsidRDefault="000C7000" w:rsidP="000C7000">
      <w:pPr>
        <w:ind w:firstLineChars="200" w:firstLine="480"/>
        <w:rPr>
          <w:rFonts w:ascii="仿宋_GB2312" w:eastAsia="仿宋_GB2312"/>
          <w:sz w:val="24"/>
        </w:rPr>
      </w:pPr>
    </w:p>
    <w:p w:rsidR="00447EBF" w:rsidRDefault="00447EBF" w:rsidP="00447EBF">
      <w:pPr>
        <w:jc w:val="left"/>
        <w:rPr>
          <w:b/>
          <w:sz w:val="28"/>
        </w:rPr>
      </w:pPr>
      <w:r w:rsidRPr="00447EBF">
        <w:rPr>
          <w:rFonts w:hint="eastAsia"/>
          <w:b/>
          <w:sz w:val="28"/>
        </w:rPr>
        <w:t>二</w:t>
      </w:r>
      <w:r w:rsidRPr="00447EBF">
        <w:rPr>
          <w:b/>
          <w:sz w:val="28"/>
        </w:rPr>
        <w:t>、团队</w:t>
      </w:r>
      <w:r w:rsidRPr="00447EBF">
        <w:rPr>
          <w:rFonts w:hint="eastAsia"/>
          <w:b/>
          <w:sz w:val="28"/>
        </w:rPr>
        <w:t>期间</w:t>
      </w:r>
      <w:r w:rsidR="000C7000">
        <w:rPr>
          <w:rFonts w:hint="eastAsia"/>
          <w:b/>
          <w:sz w:val="28"/>
        </w:rPr>
        <w:t>建设</w:t>
      </w:r>
      <w:r w:rsidRPr="00447EBF">
        <w:rPr>
          <w:b/>
          <w:sz w:val="28"/>
        </w:rPr>
        <w:t>成果</w:t>
      </w:r>
    </w:p>
    <w:p w:rsidR="00447EBF" w:rsidRDefault="00DA60DB" w:rsidP="00447EB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1</w:t>
      </w:r>
      <w:r>
        <w:rPr>
          <w:b/>
          <w:sz w:val="28"/>
        </w:rPr>
        <w:t>）</w:t>
      </w:r>
      <w:r>
        <w:rPr>
          <w:rFonts w:hint="eastAsia"/>
          <w:b/>
          <w:sz w:val="28"/>
        </w:rPr>
        <w:t>课程</w:t>
      </w:r>
      <w:r>
        <w:rPr>
          <w:b/>
          <w:sz w:val="28"/>
        </w:rPr>
        <w:t>教学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559"/>
        <w:gridCol w:w="1701"/>
        <w:gridCol w:w="2127"/>
      </w:tblGrid>
      <w:tr w:rsidR="00DA60DB" w:rsidRPr="000C7000" w:rsidTr="00DA60DB">
        <w:tc>
          <w:tcPr>
            <w:tcW w:w="2972" w:type="dxa"/>
            <w:shd w:val="clear" w:color="auto" w:fill="auto"/>
            <w:vAlign w:val="center"/>
          </w:tcPr>
          <w:p w:rsidR="00DA60DB" w:rsidRPr="000C7000" w:rsidRDefault="00DA60DB" w:rsidP="007320DF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课程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0DB" w:rsidRPr="000C7000" w:rsidRDefault="00DA60DB" w:rsidP="007320DF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授课对象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0DB" w:rsidRPr="000C7000" w:rsidRDefault="00DA60DB" w:rsidP="007320DF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学分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60DB" w:rsidRPr="000C7000" w:rsidRDefault="00DA60DB" w:rsidP="007320DF">
            <w:pPr>
              <w:spacing w:line="360" w:lineRule="auto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授课人员</w:t>
            </w:r>
          </w:p>
        </w:tc>
      </w:tr>
      <w:tr w:rsidR="00DA60DB" w:rsidRPr="000C7000" w:rsidTr="00DA60DB">
        <w:trPr>
          <w:trHeight w:val="637"/>
        </w:trPr>
        <w:tc>
          <w:tcPr>
            <w:tcW w:w="2972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水运经济</w:t>
            </w:r>
            <w:r>
              <w:rPr>
                <w:rFonts w:ascii="仿宋_GB2312" w:eastAsia="仿宋_GB2312"/>
                <w:color w:val="000000"/>
                <w:sz w:val="22"/>
              </w:rPr>
              <w:t>规划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研究生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封学军</w:t>
            </w:r>
          </w:p>
        </w:tc>
      </w:tr>
      <w:tr w:rsidR="00DA60DB" w:rsidRPr="000C7000" w:rsidTr="00DA60DB">
        <w:trPr>
          <w:trHeight w:hRule="exact" w:val="567"/>
        </w:trPr>
        <w:tc>
          <w:tcPr>
            <w:tcW w:w="2972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水运工程</w:t>
            </w:r>
            <w:r>
              <w:rPr>
                <w:rFonts w:ascii="仿宋_GB2312" w:eastAsia="仿宋_GB2312"/>
                <w:color w:val="000000"/>
                <w:sz w:val="22"/>
              </w:rPr>
              <w:t>经济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.5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王伟、</w:t>
            </w:r>
            <w:r>
              <w:rPr>
                <w:rFonts w:ascii="仿宋_GB2312" w:eastAsia="仿宋_GB2312"/>
                <w:color w:val="000000"/>
                <w:sz w:val="22"/>
              </w:rPr>
              <w:t>蒋柳鹏</w:t>
            </w:r>
          </w:p>
        </w:tc>
      </w:tr>
      <w:tr w:rsidR="00DA60DB" w:rsidRPr="000C7000" w:rsidTr="00DA60DB">
        <w:trPr>
          <w:trHeight w:hRule="exact" w:val="567"/>
        </w:trPr>
        <w:tc>
          <w:tcPr>
            <w:tcW w:w="2972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港口</w:t>
            </w:r>
            <w:r>
              <w:rPr>
                <w:rFonts w:ascii="仿宋_GB2312" w:eastAsia="仿宋_GB2312"/>
                <w:color w:val="000000"/>
                <w:sz w:val="22"/>
              </w:rPr>
              <w:t>物流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概论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本科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/>
                <w:color w:val="000000"/>
                <w:sz w:val="22"/>
              </w:rPr>
              <w:t>.5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60DB" w:rsidRPr="000C7000" w:rsidRDefault="00DA60DB" w:rsidP="007320DF">
            <w:pPr>
              <w:jc w:val="center"/>
              <w:rPr>
                <w:rFonts w:ascii="仿宋_GB2312" w:eastAsia="仿宋_GB2312" w:hint="eastAsia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张艳</w:t>
            </w:r>
            <w:r w:rsidR="006D17FC">
              <w:rPr>
                <w:rFonts w:ascii="仿宋_GB2312" w:eastAsia="仿宋_GB2312" w:hint="eastAsia"/>
                <w:color w:val="000000"/>
                <w:sz w:val="22"/>
              </w:rPr>
              <w:t>、</w:t>
            </w:r>
            <w:r w:rsidR="006D17FC">
              <w:rPr>
                <w:rFonts w:ascii="仿宋_GB2312" w:eastAsia="仿宋_GB2312"/>
                <w:color w:val="000000"/>
                <w:sz w:val="22"/>
              </w:rPr>
              <w:t>蒋柳鹏</w:t>
            </w:r>
          </w:p>
        </w:tc>
      </w:tr>
    </w:tbl>
    <w:p w:rsidR="00DA60DB" w:rsidRDefault="00DA60DB" w:rsidP="00447EB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）</w:t>
      </w:r>
      <w:r w:rsidR="00C47597">
        <w:rPr>
          <w:rFonts w:hint="eastAsia"/>
          <w:b/>
          <w:sz w:val="28"/>
        </w:rPr>
        <w:t>发表</w:t>
      </w:r>
      <w:r w:rsidR="00C47597">
        <w:rPr>
          <w:b/>
          <w:sz w:val="28"/>
        </w:rPr>
        <w:t>论文</w:t>
      </w:r>
    </w:p>
    <w:tbl>
      <w:tblPr>
        <w:tblW w:w="94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587"/>
        <w:gridCol w:w="708"/>
        <w:gridCol w:w="3402"/>
        <w:gridCol w:w="2140"/>
        <w:gridCol w:w="1044"/>
      </w:tblGrid>
      <w:tr w:rsidR="002433E6" w:rsidRPr="00E716CD" w:rsidTr="006D17FC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2433E6" w:rsidRPr="00E716CD" w:rsidRDefault="002433E6" w:rsidP="008B3DA0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序号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33E6" w:rsidRPr="00E716CD" w:rsidRDefault="002433E6" w:rsidP="008B3DA0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作者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3E6" w:rsidRPr="00E716CD" w:rsidRDefault="002433E6" w:rsidP="008B3DA0">
            <w:pPr>
              <w:autoSpaceDE w:val="0"/>
              <w:autoSpaceDN w:val="0"/>
              <w:adjustRightInd w:val="0"/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年份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33E6" w:rsidRPr="00E716CD" w:rsidRDefault="002433E6" w:rsidP="008B3DA0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题名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433E6" w:rsidRPr="00E716CD" w:rsidRDefault="002433E6" w:rsidP="008B3DA0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刊物或会议名称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433E6" w:rsidRPr="00E716CD" w:rsidRDefault="002433E6" w:rsidP="008B3DA0">
            <w:pPr>
              <w:jc w:val="center"/>
              <w:rPr>
                <w:rFonts w:eastAsia="仿宋"/>
              </w:rPr>
            </w:pPr>
            <w:r w:rsidRPr="00E716CD">
              <w:rPr>
                <w:rFonts w:eastAsia="仿宋" w:hint="eastAsia"/>
              </w:rPr>
              <w:t>检索</w:t>
            </w:r>
          </w:p>
        </w:tc>
      </w:tr>
      <w:tr w:rsidR="002433E6" w:rsidRPr="00E716CD" w:rsidTr="006D17FC">
        <w:trPr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2433E6" w:rsidRPr="00243167" w:rsidRDefault="002433E6" w:rsidP="008B3DA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243167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33E6" w:rsidRPr="003A25C2" w:rsidRDefault="002433E6" w:rsidP="008B3DA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3A25C2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433E6" w:rsidRPr="00E716CD" w:rsidRDefault="002433E6" w:rsidP="006D17FC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</w:t>
            </w:r>
            <w:r w:rsidR="006D17FC">
              <w:rPr>
                <w:rFonts w:ascii="Times New Roman" w:eastAsia="仿宋" w:hAnsi="Times New Roman" w:cs="Times New Roman"/>
                <w:kern w:val="2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433E6" w:rsidRPr="00E716CD" w:rsidRDefault="002433E6" w:rsidP="008B3DA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220034">
              <w:rPr>
                <w:rFonts w:ascii="Times New Roman" w:eastAsia="仿宋" w:hAnsi="Times New Roman" w:cs="Times New Roman"/>
                <w:kern w:val="2"/>
                <w:szCs w:val="24"/>
              </w:rPr>
              <w:t>Optimal Throughput of Crude Oil Terminals with Options for Infrastructure Improvements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2433E6" w:rsidRPr="00E716CD" w:rsidRDefault="002433E6" w:rsidP="008B3DA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3A25C2">
              <w:rPr>
                <w:rFonts w:ascii="Times New Roman" w:eastAsia="仿宋" w:hAnsi="Times New Roman" w:cs="Times New Roman"/>
                <w:kern w:val="2"/>
                <w:szCs w:val="24"/>
              </w:rPr>
              <w:t>Journal of Coastal Research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433E6" w:rsidRPr="00E716CD" w:rsidRDefault="002433E6" w:rsidP="008B3DA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SCI</w:t>
            </w:r>
          </w:p>
        </w:tc>
      </w:tr>
      <w:tr w:rsidR="00BA0A10" w:rsidRPr="00E716CD" w:rsidTr="006D17FC">
        <w:trPr>
          <w:jc w:val="center"/>
        </w:trPr>
        <w:tc>
          <w:tcPr>
            <w:tcW w:w="532" w:type="dxa"/>
            <w:shd w:val="clear" w:color="auto" w:fill="auto"/>
          </w:tcPr>
          <w:p w:rsidR="00BA0A10" w:rsidRPr="00BA0A10" w:rsidRDefault="00BA0A10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BA0A10">
              <w:rPr>
                <w:rFonts w:ascii="Times New Roman" w:eastAsia="仿宋" w:hAnsi="Times New Roman" w:cs="Times New Roman" w:hint="eastAsia"/>
                <w:kern w:val="2"/>
                <w:szCs w:val="24"/>
              </w:rPr>
              <w:lastRenderedPageBreak/>
              <w:t>2</w:t>
            </w:r>
          </w:p>
        </w:tc>
        <w:tc>
          <w:tcPr>
            <w:tcW w:w="1587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封学军，杨义林，蒋柳鹏，季婕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BA0A10" w:rsidRPr="00BA0A10" w:rsidRDefault="00BA0A10" w:rsidP="006D17FC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BA0A10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</w:t>
            </w:r>
            <w:r w:rsidR="006D17FC">
              <w:rPr>
                <w:rFonts w:ascii="Times New Roman" w:eastAsia="仿宋" w:hAnsi="Times New Roman" w:cs="Times New Roman"/>
                <w:kern w:val="2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硬时间窗约束下集装箱甩挂运输网络的车辆路径问题研究</w:t>
            </w:r>
          </w:p>
        </w:tc>
        <w:tc>
          <w:tcPr>
            <w:tcW w:w="2140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长沙理工大学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学报（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自然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科学版）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已录用</w:t>
            </w:r>
          </w:p>
        </w:tc>
        <w:tc>
          <w:tcPr>
            <w:tcW w:w="1044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核心</w:t>
            </w:r>
          </w:p>
        </w:tc>
      </w:tr>
      <w:tr w:rsidR="00CE265C" w:rsidRPr="00E716CD" w:rsidTr="006D17FC">
        <w:trPr>
          <w:jc w:val="center"/>
        </w:trPr>
        <w:tc>
          <w:tcPr>
            <w:tcW w:w="532" w:type="dxa"/>
            <w:shd w:val="clear" w:color="auto" w:fill="auto"/>
          </w:tcPr>
          <w:p w:rsidR="00CE265C" w:rsidRPr="00BA0A10" w:rsidRDefault="00CE265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3</w:t>
            </w:r>
          </w:p>
        </w:tc>
        <w:tc>
          <w:tcPr>
            <w:tcW w:w="1587" w:type="dxa"/>
            <w:shd w:val="clear" w:color="auto" w:fill="auto"/>
          </w:tcPr>
          <w:p w:rsidR="00CE265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封学军，季婕，蒋柳鹏，杨义林，王娇娇</w:t>
            </w:r>
          </w:p>
        </w:tc>
        <w:tc>
          <w:tcPr>
            <w:tcW w:w="708" w:type="dxa"/>
            <w:shd w:val="clear" w:color="auto" w:fill="auto"/>
          </w:tcPr>
          <w:p w:rsidR="00CE265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BA0A10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E265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临港产业空间布局模型研究</w:t>
            </w:r>
          </w:p>
        </w:tc>
        <w:tc>
          <w:tcPr>
            <w:tcW w:w="2140" w:type="dxa"/>
            <w:shd w:val="clear" w:color="auto" w:fill="auto"/>
          </w:tcPr>
          <w:p w:rsidR="00CE265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河海大学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学报（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自然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科学版）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已录用</w:t>
            </w:r>
          </w:p>
        </w:tc>
        <w:tc>
          <w:tcPr>
            <w:tcW w:w="1044" w:type="dxa"/>
            <w:shd w:val="clear" w:color="auto" w:fill="auto"/>
          </w:tcPr>
          <w:p w:rsidR="00CE265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核心</w:t>
            </w:r>
          </w:p>
        </w:tc>
      </w:tr>
      <w:tr w:rsidR="00BA0A10" w:rsidRPr="00E716CD" w:rsidTr="006D17FC">
        <w:trPr>
          <w:jc w:val="center"/>
        </w:trPr>
        <w:tc>
          <w:tcPr>
            <w:tcW w:w="532" w:type="dxa"/>
            <w:shd w:val="clear" w:color="auto" w:fill="auto"/>
          </w:tcPr>
          <w:p w:rsidR="00BA0A10" w:rsidRPr="00BA0A10" w:rsidRDefault="00CE265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4</w:t>
            </w:r>
          </w:p>
        </w:tc>
        <w:tc>
          <w:tcPr>
            <w:tcW w:w="1587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金鑫，封学军，张艳，蒋柳鹏，杨义林</w:t>
            </w:r>
          </w:p>
        </w:tc>
        <w:tc>
          <w:tcPr>
            <w:tcW w:w="708" w:type="dxa"/>
            <w:shd w:val="clear" w:color="auto" w:fill="auto"/>
          </w:tcPr>
          <w:p w:rsidR="00BA0A10" w:rsidRPr="00BA0A10" w:rsidRDefault="00BA0A10" w:rsidP="006D17FC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</w:t>
            </w:r>
            <w:r w:rsidR="006D17FC">
              <w:rPr>
                <w:rFonts w:ascii="Times New Roman" w:eastAsia="仿宋" w:hAnsi="Times New Roman" w:cs="Times New Roman"/>
                <w:kern w:val="2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原油接卸港区通过能力提升研究</w:t>
            </w:r>
          </w:p>
        </w:tc>
        <w:tc>
          <w:tcPr>
            <w:tcW w:w="2140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河海大学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学报（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自然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科学版）</w:t>
            </w: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已录用</w:t>
            </w:r>
          </w:p>
        </w:tc>
        <w:tc>
          <w:tcPr>
            <w:tcW w:w="1044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核心</w:t>
            </w:r>
          </w:p>
        </w:tc>
      </w:tr>
      <w:tr w:rsidR="006D17FC" w:rsidRPr="00E716CD" w:rsidTr="006D17FC">
        <w:trPr>
          <w:jc w:val="center"/>
        </w:trPr>
        <w:tc>
          <w:tcPr>
            <w:tcW w:w="532" w:type="dxa"/>
            <w:shd w:val="clear" w:color="auto" w:fill="auto"/>
          </w:tcPr>
          <w:p w:rsidR="006D17FC" w:rsidRDefault="006D17FC" w:rsidP="009C0998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</w:tcPr>
          <w:p w:rsidR="006D17FC" w:rsidRPr="00BA0A10" w:rsidRDefault="006D17FC" w:rsidP="009C0998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彭宜蔷，封学军，王伟，顾建，吴晓婧，张艳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D17FC" w:rsidRDefault="006D17FC" w:rsidP="009C0998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2016</w:t>
            </w:r>
          </w:p>
        </w:tc>
        <w:tc>
          <w:tcPr>
            <w:tcW w:w="3402" w:type="dxa"/>
            <w:shd w:val="clear" w:color="auto" w:fill="auto"/>
          </w:tcPr>
          <w:p w:rsidR="006D17FC" w:rsidRPr="00BA0A10" w:rsidRDefault="006D17FC" w:rsidP="009C0998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基于活动的集装箱港作机械排放清单研究</w:t>
            </w:r>
          </w:p>
        </w:tc>
        <w:tc>
          <w:tcPr>
            <w:tcW w:w="2140" w:type="dxa"/>
            <w:shd w:val="clear" w:color="auto" w:fill="auto"/>
          </w:tcPr>
          <w:p w:rsidR="006D17FC" w:rsidRPr="00BA0A10" w:rsidRDefault="006D17FC" w:rsidP="009C0998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安全与环境学报（已录用，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年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5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月见刊）</w:t>
            </w:r>
          </w:p>
        </w:tc>
        <w:tc>
          <w:tcPr>
            <w:tcW w:w="1044" w:type="dxa"/>
            <w:shd w:val="clear" w:color="auto" w:fill="auto"/>
          </w:tcPr>
          <w:p w:rsidR="006D17FC" w:rsidRPr="00BA0A10" w:rsidRDefault="006D17FC" w:rsidP="009C0998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核心</w:t>
            </w:r>
          </w:p>
        </w:tc>
      </w:tr>
      <w:tr w:rsidR="006D17FC" w:rsidRPr="00E716CD" w:rsidTr="006D17FC">
        <w:trPr>
          <w:jc w:val="center"/>
        </w:trPr>
        <w:tc>
          <w:tcPr>
            <w:tcW w:w="532" w:type="dxa"/>
            <w:shd w:val="clear" w:color="auto" w:fill="auto"/>
          </w:tcPr>
          <w:p w:rsidR="006D17FC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6</w:t>
            </w:r>
          </w:p>
        </w:tc>
        <w:tc>
          <w:tcPr>
            <w:tcW w:w="1587" w:type="dxa"/>
            <w:shd w:val="clear" w:color="auto" w:fill="auto"/>
          </w:tcPr>
          <w:p w:rsidR="006D17F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胡文缤，封学军，蒋柳鹏，张铖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6D17FC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2016</w:t>
            </w:r>
          </w:p>
        </w:tc>
        <w:tc>
          <w:tcPr>
            <w:tcW w:w="3402" w:type="dxa"/>
            <w:shd w:val="clear" w:color="auto" w:fill="auto"/>
          </w:tcPr>
          <w:p w:rsidR="006D17F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海港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-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无水港系统集装箱运输网络优化模型研究</w:t>
            </w:r>
          </w:p>
        </w:tc>
        <w:tc>
          <w:tcPr>
            <w:tcW w:w="2140" w:type="dxa"/>
            <w:shd w:val="clear" w:color="auto" w:fill="auto"/>
          </w:tcPr>
          <w:p w:rsidR="006D17F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 w:hint="eastAsia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华东交通大学学报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 xml:space="preserve"> (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已录用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)</w:t>
            </w:r>
          </w:p>
        </w:tc>
        <w:tc>
          <w:tcPr>
            <w:tcW w:w="1044" w:type="dxa"/>
            <w:shd w:val="clear" w:color="auto" w:fill="auto"/>
          </w:tcPr>
          <w:p w:rsidR="006D17FC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核心</w:t>
            </w:r>
          </w:p>
        </w:tc>
      </w:tr>
      <w:tr w:rsidR="00BA0A10" w:rsidRPr="00E716CD" w:rsidTr="006D17FC">
        <w:trPr>
          <w:jc w:val="center"/>
        </w:trPr>
        <w:tc>
          <w:tcPr>
            <w:tcW w:w="532" w:type="dxa"/>
            <w:shd w:val="clear" w:color="auto" w:fill="auto"/>
          </w:tcPr>
          <w:p w:rsid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</w:tcPr>
          <w:p w:rsid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/>
                <w:kern w:val="2"/>
                <w:szCs w:val="24"/>
              </w:rPr>
              <w:t>Jiang Liupeng, Zhang Yan, Feng Xuejun, Yang Yilin.</w:t>
            </w:r>
          </w:p>
        </w:tc>
        <w:tc>
          <w:tcPr>
            <w:tcW w:w="708" w:type="dxa"/>
            <w:shd w:val="clear" w:color="auto" w:fill="auto"/>
          </w:tcPr>
          <w:p w:rsidR="00BA0A10" w:rsidRDefault="00BA0A10" w:rsidP="006D17FC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</w:t>
            </w:r>
            <w:r w:rsidR="006D17FC">
              <w:rPr>
                <w:rFonts w:ascii="Times New Roman" w:eastAsia="仿宋" w:hAnsi="Times New Roman" w:cs="Times New Roman"/>
                <w:kern w:val="2"/>
                <w:szCs w:val="24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/>
                <w:kern w:val="2"/>
                <w:szCs w:val="24"/>
              </w:rPr>
              <w:t>Simulation and Modeling of Port-Industry-City System Based on Complex Adaptive System</w:t>
            </w:r>
          </w:p>
        </w:tc>
        <w:tc>
          <w:tcPr>
            <w:tcW w:w="2140" w:type="dxa"/>
            <w:shd w:val="clear" w:color="auto" w:fill="auto"/>
          </w:tcPr>
          <w:p w:rsidR="00BA0A10" w:rsidRPr="006D17FC" w:rsidRDefault="006D17FC" w:rsidP="006D17FC">
            <w:pPr>
              <w:jc w:val="center"/>
            </w:pPr>
            <w:r w:rsidRPr="006D17FC">
              <w:rPr>
                <w:rFonts w:ascii="Times New Roman" w:eastAsia="仿宋" w:hAnsi="Times New Roman" w:cs="Times New Roman" w:hint="eastAsia"/>
                <w:szCs w:val="24"/>
              </w:rPr>
              <w:t xml:space="preserve">International Conference on Mechanics, Materials and Structural Engineering (ICMMSE 2016) </w:t>
            </w:r>
          </w:p>
        </w:tc>
        <w:tc>
          <w:tcPr>
            <w:tcW w:w="1044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szCs w:val="24"/>
              </w:rPr>
              <w:t>(</w:t>
            </w:r>
            <w:r w:rsidRPr="006D17FC">
              <w:rPr>
                <w:rFonts w:ascii="Times New Roman" w:eastAsia="仿宋" w:hAnsi="Times New Roman" w:cs="Times New Roman" w:hint="eastAsia"/>
                <w:szCs w:val="24"/>
              </w:rPr>
              <w:t>已出版，预期</w:t>
            </w:r>
            <w:r w:rsidRPr="006D17FC">
              <w:rPr>
                <w:rFonts w:ascii="Times New Roman" w:eastAsia="仿宋" w:hAnsi="Times New Roman" w:cs="Times New Roman" w:hint="eastAsia"/>
                <w:szCs w:val="24"/>
              </w:rPr>
              <w:t>2017</w:t>
            </w:r>
            <w:r w:rsidRPr="006D17FC">
              <w:rPr>
                <w:rFonts w:ascii="Times New Roman" w:eastAsia="仿宋" w:hAnsi="Times New Roman" w:cs="Times New Roman" w:hint="eastAsia"/>
                <w:szCs w:val="24"/>
              </w:rPr>
              <w:t>年</w:t>
            </w:r>
            <w:r w:rsidRPr="006D17FC">
              <w:rPr>
                <w:rFonts w:ascii="Times New Roman" w:eastAsia="仿宋" w:hAnsi="Times New Roman" w:cs="Times New Roman" w:hint="eastAsia"/>
                <w:szCs w:val="24"/>
              </w:rPr>
              <w:t>EI</w:t>
            </w:r>
            <w:r w:rsidRPr="006D17FC">
              <w:rPr>
                <w:rFonts w:ascii="Times New Roman" w:eastAsia="仿宋" w:hAnsi="Times New Roman" w:cs="Times New Roman" w:hint="eastAsia"/>
                <w:szCs w:val="24"/>
              </w:rPr>
              <w:t>检索</w:t>
            </w:r>
            <w:r w:rsidRPr="006D17FC">
              <w:rPr>
                <w:rFonts w:ascii="Times New Roman" w:eastAsia="仿宋" w:hAnsi="Times New Roman" w:cs="Times New Roman" w:hint="eastAsia"/>
                <w:szCs w:val="24"/>
              </w:rPr>
              <w:t>)</w:t>
            </w:r>
          </w:p>
        </w:tc>
      </w:tr>
      <w:tr w:rsidR="00BA0A10" w:rsidRPr="00E716CD" w:rsidTr="006D17FC">
        <w:trPr>
          <w:jc w:val="center"/>
        </w:trPr>
        <w:tc>
          <w:tcPr>
            <w:tcW w:w="532" w:type="dxa"/>
            <w:shd w:val="clear" w:color="auto" w:fill="auto"/>
          </w:tcPr>
          <w:p w:rsid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/>
                <w:kern w:val="2"/>
                <w:szCs w:val="24"/>
              </w:rPr>
              <w:t>Jiang Liupeng, Yan Yilin, Zhang Yan, Feng Xuejun, Ji Jie.</w:t>
            </w:r>
          </w:p>
        </w:tc>
        <w:tc>
          <w:tcPr>
            <w:tcW w:w="708" w:type="dxa"/>
            <w:shd w:val="clear" w:color="auto" w:fill="auto"/>
          </w:tcPr>
          <w:p w:rsidR="00BA0A10" w:rsidRDefault="00BA0A10" w:rsidP="006D17FC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2"/>
                <w:szCs w:val="24"/>
              </w:rPr>
              <w:t>01</w:t>
            </w:r>
            <w:r w:rsidR="006D17FC">
              <w:rPr>
                <w:rFonts w:ascii="Times New Roman" w:eastAsia="仿宋" w:hAnsi="Times New Roman" w:cs="Times New Roman"/>
                <w:kern w:val="2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/>
                <w:kern w:val="2"/>
                <w:szCs w:val="24"/>
              </w:rPr>
              <w:t>Vehicle Routing Model and Algorithm Study for the Network of Container Transportation with Dumping Trailers under Hard Time Window Constraint</w:t>
            </w:r>
          </w:p>
        </w:tc>
        <w:tc>
          <w:tcPr>
            <w:tcW w:w="2140" w:type="dxa"/>
            <w:shd w:val="clear" w:color="auto" w:fill="auto"/>
          </w:tcPr>
          <w:p w:rsidR="00BA0A10" w:rsidRPr="00BA0A10" w:rsidRDefault="006D17FC" w:rsidP="006D17FC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The 7th International Conference on Green Intelligent Transportation System and Safety, GITSS2016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）</w:t>
            </w:r>
          </w:p>
        </w:tc>
        <w:tc>
          <w:tcPr>
            <w:tcW w:w="1044" w:type="dxa"/>
            <w:shd w:val="clear" w:color="auto" w:fill="auto"/>
          </w:tcPr>
          <w:p w:rsidR="00BA0A10" w:rsidRPr="00BA0A10" w:rsidRDefault="006D17FC" w:rsidP="00BA0A10">
            <w:pPr>
              <w:pStyle w:val="HTML"/>
              <w:jc w:val="center"/>
              <w:rPr>
                <w:rFonts w:ascii="Times New Roman" w:eastAsia="仿宋" w:hAnsi="Times New Roman" w:cs="Times New Roman"/>
                <w:kern w:val="2"/>
                <w:szCs w:val="24"/>
              </w:rPr>
            </w:pP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(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已出版，预期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2017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年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EI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检索</w:t>
            </w:r>
            <w:r w:rsidRPr="006D17FC">
              <w:rPr>
                <w:rFonts w:ascii="Times New Roman" w:eastAsia="仿宋" w:hAnsi="Times New Roman" w:cs="Times New Roman" w:hint="eastAsia"/>
                <w:kern w:val="2"/>
                <w:szCs w:val="24"/>
              </w:rPr>
              <w:t>)</w:t>
            </w:r>
          </w:p>
        </w:tc>
      </w:tr>
    </w:tbl>
    <w:p w:rsidR="00BA0A10" w:rsidRDefault="00BA0A10" w:rsidP="00BA0A10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）</w:t>
      </w:r>
      <w:r w:rsidR="004148B7">
        <w:rPr>
          <w:rFonts w:hint="eastAsia"/>
          <w:b/>
          <w:sz w:val="28"/>
        </w:rPr>
        <w:t>出版论著</w:t>
      </w:r>
    </w:p>
    <w:tbl>
      <w:tblPr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727"/>
        <w:gridCol w:w="3161"/>
        <w:gridCol w:w="1843"/>
        <w:gridCol w:w="1418"/>
      </w:tblGrid>
      <w:tr w:rsidR="0002178B" w:rsidRPr="00E716CD" w:rsidTr="0002178B">
        <w:trPr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2178B" w:rsidRPr="00E716CD" w:rsidRDefault="0002178B" w:rsidP="008B3DA0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2178B" w:rsidRPr="00E716CD" w:rsidRDefault="0002178B" w:rsidP="008B3DA0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作者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2178B" w:rsidRPr="00E716CD" w:rsidRDefault="0002178B" w:rsidP="008B3DA0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书名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2178B" w:rsidRPr="00E716CD" w:rsidRDefault="0002178B" w:rsidP="008B3DA0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出版社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2178B" w:rsidRPr="00E716CD" w:rsidRDefault="0002178B" w:rsidP="008B3DA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年份</w:t>
            </w:r>
          </w:p>
        </w:tc>
      </w:tr>
      <w:tr w:rsidR="0002178B" w:rsidRPr="00E716CD" w:rsidTr="0002178B">
        <w:trPr>
          <w:jc w:val="center"/>
        </w:trPr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2178B" w:rsidRPr="00E716CD" w:rsidRDefault="00CE265C" w:rsidP="008B3DA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172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2178B" w:rsidRPr="00E716CD" w:rsidRDefault="0002178B" w:rsidP="006D17F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张艳</w:t>
            </w:r>
            <w:r w:rsidR="006D17FC">
              <w:rPr>
                <w:rFonts w:ascii="仿宋" w:eastAsia="仿宋" w:hAnsi="仿宋" w:hint="eastAsia"/>
              </w:rPr>
              <w:t>、蒋柳鹏</w:t>
            </w:r>
          </w:p>
        </w:tc>
        <w:tc>
          <w:tcPr>
            <w:tcW w:w="3161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2178B" w:rsidRPr="00E716CD" w:rsidRDefault="006D17FC" w:rsidP="008B3DA0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无水港理论</w:t>
            </w:r>
            <w:r>
              <w:rPr>
                <w:rFonts w:ascii="仿宋" w:eastAsia="仿宋" w:hAnsi="仿宋"/>
              </w:rPr>
              <w:t>与优化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2178B" w:rsidRPr="00E716CD" w:rsidRDefault="0002178B" w:rsidP="008B3DA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河海大学出版社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2178B" w:rsidRPr="00E716CD" w:rsidRDefault="006D17FC" w:rsidP="008B3DA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2016</w:t>
            </w:r>
          </w:p>
        </w:tc>
      </w:tr>
    </w:tbl>
    <w:p w:rsidR="00CE265C" w:rsidRDefault="00CE265C" w:rsidP="00CE265C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（</w:t>
      </w:r>
      <w:r>
        <w:rPr>
          <w:b/>
          <w:sz w:val="28"/>
        </w:rPr>
        <w:t>4</w:t>
      </w:r>
      <w:r>
        <w:rPr>
          <w:rFonts w:hint="eastAsia"/>
          <w:b/>
          <w:sz w:val="28"/>
        </w:rPr>
        <w:t>）申报</w:t>
      </w:r>
      <w:r>
        <w:rPr>
          <w:b/>
          <w:sz w:val="28"/>
        </w:rPr>
        <w:t>专利</w:t>
      </w:r>
    </w:p>
    <w:tbl>
      <w:tblPr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195"/>
        <w:gridCol w:w="2693"/>
        <w:gridCol w:w="1843"/>
        <w:gridCol w:w="1418"/>
      </w:tblGrid>
      <w:tr w:rsidR="00CE265C" w:rsidRPr="00E716CD" w:rsidTr="00CE265C">
        <w:trPr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CE265C" w:rsidRPr="00E716CD" w:rsidRDefault="00CE265C" w:rsidP="00A037CB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19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CE265C" w:rsidRPr="00E716CD" w:rsidRDefault="00CE265C" w:rsidP="00A037CB">
            <w:pPr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作者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CE265C" w:rsidRPr="00E716CD" w:rsidRDefault="00CE265C" w:rsidP="00A037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CE265C" w:rsidRPr="00E716CD" w:rsidRDefault="00CE265C" w:rsidP="00A037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申请号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CE265C" w:rsidRPr="00E716CD" w:rsidRDefault="00CE265C" w:rsidP="00A03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716CD">
              <w:rPr>
                <w:rFonts w:ascii="仿宋" w:eastAsia="仿宋" w:hAnsi="仿宋" w:hint="eastAsia"/>
              </w:rPr>
              <w:t>年份</w:t>
            </w:r>
          </w:p>
        </w:tc>
      </w:tr>
      <w:tr w:rsidR="00CE265C" w:rsidRPr="00E716CD" w:rsidTr="00CE265C">
        <w:trPr>
          <w:jc w:val="center"/>
        </w:trPr>
        <w:tc>
          <w:tcPr>
            <w:tcW w:w="77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E265C" w:rsidRPr="00E716CD" w:rsidRDefault="00CE265C" w:rsidP="00A037C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</w:p>
        </w:tc>
        <w:tc>
          <w:tcPr>
            <w:tcW w:w="219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E265C" w:rsidRPr="00E716CD" w:rsidRDefault="00CE265C" w:rsidP="00602C2A">
            <w:pPr>
              <w:jc w:val="center"/>
              <w:rPr>
                <w:rFonts w:ascii="仿宋" w:eastAsia="仿宋" w:hAnsi="仿宋" w:hint="eastAsia"/>
              </w:rPr>
            </w:pPr>
            <w:r w:rsidRPr="00CE265C">
              <w:rPr>
                <w:rFonts w:ascii="仿宋" w:eastAsia="仿宋" w:hAnsi="仿宋" w:hint="eastAsia"/>
              </w:rPr>
              <w:t>蒋柳鹏，</w:t>
            </w:r>
            <w:r w:rsidR="00602C2A">
              <w:rPr>
                <w:rFonts w:ascii="仿宋" w:eastAsia="仿宋" w:hAnsi="仿宋" w:hint="eastAsia"/>
              </w:rPr>
              <w:t>季婕，</w:t>
            </w:r>
            <w:r w:rsidR="00602C2A">
              <w:rPr>
                <w:rFonts w:ascii="仿宋" w:eastAsia="仿宋" w:hAnsi="仿宋"/>
              </w:rPr>
              <w:t>封学军，杨义林，张铖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E265C" w:rsidRPr="00E716CD" w:rsidRDefault="00602C2A" w:rsidP="00A037CB">
            <w:pPr>
              <w:jc w:val="center"/>
              <w:rPr>
                <w:rFonts w:ascii="仿宋" w:eastAsia="仿宋" w:hAnsi="仿宋"/>
              </w:rPr>
            </w:pPr>
            <w:r w:rsidRPr="00602C2A">
              <w:rPr>
                <w:rFonts w:ascii="仿宋" w:eastAsia="仿宋" w:hAnsi="仿宋" w:hint="eastAsia"/>
              </w:rPr>
              <w:t>一种临港产业空间布局模型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E265C" w:rsidRPr="00E716CD" w:rsidRDefault="00602C2A" w:rsidP="00A037CB">
            <w:pPr>
              <w:jc w:val="center"/>
              <w:rPr>
                <w:rFonts w:ascii="仿宋" w:eastAsia="仿宋" w:hAnsi="仿宋"/>
              </w:rPr>
            </w:pPr>
            <w:r w:rsidRPr="00602C2A">
              <w:rPr>
                <w:rFonts w:ascii="仿宋" w:eastAsia="仿宋" w:hAnsi="仿宋" w:hint="eastAsia"/>
              </w:rPr>
              <w:t>校内编号Z2016437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E265C" w:rsidRPr="00E716CD" w:rsidRDefault="00CE265C" w:rsidP="00602C2A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201</w:t>
            </w:r>
            <w:r w:rsidR="00602C2A">
              <w:rPr>
                <w:rFonts w:ascii="仿宋" w:eastAsia="仿宋" w:hAnsi="仿宋"/>
              </w:rPr>
              <w:t>6</w:t>
            </w:r>
          </w:p>
        </w:tc>
      </w:tr>
    </w:tbl>
    <w:p w:rsidR="00447EBF" w:rsidRDefault="00447EBF" w:rsidP="00447EBF">
      <w:pPr>
        <w:jc w:val="left"/>
        <w:rPr>
          <w:b/>
          <w:sz w:val="28"/>
        </w:rPr>
      </w:pPr>
      <w:r w:rsidRPr="00447EBF">
        <w:rPr>
          <w:rFonts w:hint="eastAsia"/>
          <w:b/>
          <w:sz w:val="28"/>
        </w:rPr>
        <w:lastRenderedPageBreak/>
        <w:t>三</w:t>
      </w:r>
      <w:r w:rsidRPr="00447EBF">
        <w:rPr>
          <w:b/>
          <w:sz w:val="28"/>
        </w:rPr>
        <w:t>、</w:t>
      </w:r>
      <w:r w:rsidR="000C7000">
        <w:rPr>
          <w:rFonts w:hint="eastAsia"/>
          <w:b/>
          <w:sz w:val="28"/>
        </w:rPr>
        <w:t>团队</w:t>
      </w:r>
      <w:r w:rsidR="000C7000">
        <w:rPr>
          <w:b/>
          <w:sz w:val="28"/>
        </w:rPr>
        <w:t>未来建设</w:t>
      </w:r>
      <w:r w:rsidRPr="00447EBF">
        <w:rPr>
          <w:b/>
          <w:sz w:val="28"/>
        </w:rPr>
        <w:t>计划</w:t>
      </w:r>
    </w:p>
    <w:p w:rsidR="00CF0C70" w:rsidRPr="00C47CFD" w:rsidRDefault="00CF0C70" w:rsidP="00CF0C7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C47CFD">
        <w:rPr>
          <w:rFonts w:ascii="仿宋_GB2312" w:eastAsia="仿宋_GB2312" w:hint="eastAsia"/>
          <w:sz w:val="24"/>
        </w:rPr>
        <w:t>目前，团队</w:t>
      </w:r>
      <w:r>
        <w:rPr>
          <w:rFonts w:ascii="仿宋_GB2312" w:eastAsia="仿宋_GB2312" w:hint="eastAsia"/>
          <w:sz w:val="24"/>
        </w:rPr>
        <w:t>建设围绕“</w:t>
      </w:r>
      <w:r w:rsidRPr="00CF0C70">
        <w:rPr>
          <w:rFonts w:ascii="仿宋_GB2312" w:eastAsia="仿宋_GB2312" w:hint="eastAsia"/>
          <w:sz w:val="24"/>
        </w:rPr>
        <w:t>港口物流</w:t>
      </w:r>
      <w:r>
        <w:rPr>
          <w:rFonts w:ascii="仿宋_GB2312" w:eastAsia="仿宋_GB2312" w:hint="eastAsia"/>
          <w:sz w:val="24"/>
        </w:rPr>
        <w:t>”、“</w:t>
      </w:r>
      <w:r w:rsidRPr="00CF0C70">
        <w:rPr>
          <w:rFonts w:ascii="仿宋_GB2312" w:eastAsia="仿宋_GB2312" w:hint="eastAsia"/>
          <w:sz w:val="24"/>
        </w:rPr>
        <w:t>水运系统优化与仿真</w:t>
      </w:r>
      <w:r>
        <w:rPr>
          <w:rFonts w:ascii="仿宋_GB2312" w:eastAsia="仿宋_GB2312" w:hint="eastAsia"/>
          <w:sz w:val="24"/>
        </w:rPr>
        <w:t>”和“</w:t>
      </w:r>
      <w:r w:rsidRPr="00CF0C70">
        <w:rPr>
          <w:rFonts w:ascii="仿宋_GB2312" w:eastAsia="仿宋_GB2312" w:hint="eastAsia"/>
          <w:sz w:val="24"/>
        </w:rPr>
        <w:t>港航节能减排</w:t>
      </w:r>
      <w:r>
        <w:rPr>
          <w:rFonts w:ascii="仿宋_GB2312" w:eastAsia="仿宋_GB2312" w:hint="eastAsia"/>
          <w:sz w:val="24"/>
        </w:rPr>
        <w:t>”三个</w:t>
      </w:r>
      <w:r>
        <w:rPr>
          <w:rFonts w:ascii="仿宋_GB2312" w:eastAsia="仿宋_GB2312"/>
          <w:sz w:val="24"/>
        </w:rPr>
        <w:t>研究方向</w:t>
      </w:r>
      <w:r>
        <w:rPr>
          <w:rFonts w:ascii="仿宋_GB2312" w:eastAsia="仿宋_GB2312" w:hint="eastAsia"/>
          <w:sz w:val="24"/>
        </w:rPr>
        <w:t>开展</w:t>
      </w:r>
      <w:r>
        <w:rPr>
          <w:rFonts w:ascii="仿宋_GB2312" w:eastAsia="仿宋_GB2312"/>
          <w:sz w:val="24"/>
        </w:rPr>
        <w:t>工作，</w:t>
      </w:r>
      <w:r>
        <w:rPr>
          <w:rFonts w:ascii="仿宋_GB2312" w:eastAsia="仿宋_GB2312" w:hint="eastAsia"/>
          <w:sz w:val="24"/>
        </w:rPr>
        <w:t>主要</w:t>
      </w:r>
      <w:r w:rsidRPr="00C47CFD">
        <w:rPr>
          <w:rFonts w:ascii="仿宋_GB2312" w:eastAsia="仿宋_GB2312" w:hint="eastAsia"/>
          <w:sz w:val="24"/>
        </w:rPr>
        <w:t>任务表现为质和量两个方面的提升。</w:t>
      </w:r>
      <w:r w:rsidR="00E91360">
        <w:rPr>
          <w:rFonts w:ascii="仿宋_GB2312" w:eastAsia="仿宋_GB2312" w:hint="eastAsia"/>
          <w:sz w:val="24"/>
        </w:rPr>
        <w:t>在</w:t>
      </w:r>
      <w:r w:rsidR="00E91360">
        <w:rPr>
          <w:rFonts w:ascii="仿宋_GB2312" w:eastAsia="仿宋_GB2312"/>
          <w:sz w:val="24"/>
        </w:rPr>
        <w:t>人员充实方面</w:t>
      </w:r>
      <w:r w:rsidRPr="00C47CFD">
        <w:rPr>
          <w:rFonts w:ascii="仿宋_GB2312" w:eastAsia="仿宋_GB2312" w:hint="eastAsia"/>
          <w:sz w:val="24"/>
        </w:rPr>
        <w:t>，未来2-3年希望引进具有海外背景的海港平面设置、系统工程、物流工程和信息、环境科学的博士3-4人，以形成多学科融合、具有一定规模效应的研究团队，同时为国际化拓展奠定基础。质量提升方面重点体现为对年轻骨干成员的培养与提升。教学方面：现有4名成员都主持完成或正在主持教育部教指委的教改教研计划，后续重点工作是围绕这5项计划构建常态化的教改、教研团队，进一步凝练和提升已取得的教改教研成果，应用于所承担的本科和研究生</w:t>
      </w:r>
      <w:r w:rsidR="00E91360">
        <w:rPr>
          <w:rFonts w:ascii="仿宋_GB2312" w:eastAsia="仿宋_GB2312" w:hint="eastAsia"/>
          <w:sz w:val="24"/>
        </w:rPr>
        <w:t>教学实践中</w:t>
      </w:r>
      <w:r w:rsidRPr="00C47CFD">
        <w:rPr>
          <w:rFonts w:ascii="仿宋_GB2312" w:eastAsia="仿宋_GB2312" w:hint="eastAsia"/>
          <w:sz w:val="24"/>
        </w:rPr>
        <w:t>。科研方面：围绕团队成员已经或正在主持的国家</w:t>
      </w:r>
      <w:r w:rsidR="00AC0F67">
        <w:rPr>
          <w:rFonts w:ascii="仿宋_GB2312" w:eastAsia="仿宋_GB2312" w:hint="eastAsia"/>
          <w:sz w:val="24"/>
        </w:rPr>
        <w:t>自然科学基金和江苏省社科基金，拟将研究成果</w:t>
      </w:r>
      <w:r w:rsidR="00AC0F67">
        <w:rPr>
          <w:rFonts w:ascii="仿宋_GB2312" w:eastAsia="仿宋_GB2312"/>
          <w:sz w:val="24"/>
        </w:rPr>
        <w:t>进一步</w:t>
      </w:r>
      <w:r w:rsidRPr="00C47CFD">
        <w:rPr>
          <w:rFonts w:ascii="仿宋_GB2312" w:eastAsia="仿宋_GB2312" w:hint="eastAsia"/>
          <w:sz w:val="24"/>
        </w:rPr>
        <w:t>提升；未来</w:t>
      </w:r>
      <w:r w:rsidR="00602C2A">
        <w:rPr>
          <w:rFonts w:ascii="仿宋_GB2312" w:eastAsia="仿宋_GB2312"/>
          <w:sz w:val="24"/>
        </w:rPr>
        <w:t>1</w:t>
      </w:r>
      <w:r w:rsidRPr="00C47CFD">
        <w:rPr>
          <w:rFonts w:ascii="仿宋_GB2312" w:eastAsia="仿宋_GB2312" w:hint="eastAsia"/>
          <w:sz w:val="24"/>
        </w:rPr>
        <w:t>年的主要努力包括：完成团队</w:t>
      </w:r>
      <w:r w:rsidR="00602C2A">
        <w:rPr>
          <w:rFonts w:ascii="仿宋_GB2312" w:eastAsia="仿宋_GB2312" w:hint="eastAsia"/>
          <w:sz w:val="24"/>
        </w:rPr>
        <w:t>部分</w:t>
      </w:r>
      <w:r w:rsidRPr="00C47CFD">
        <w:rPr>
          <w:rFonts w:ascii="仿宋_GB2312" w:eastAsia="仿宋_GB2312" w:hint="eastAsia"/>
          <w:sz w:val="24"/>
        </w:rPr>
        <w:t>成员的访学工作，以优青培养为重心，团队成员合作发表SCI论文2-3篇，合作申报国家自然科学基金</w:t>
      </w:r>
      <w:r w:rsidR="00602C2A">
        <w:rPr>
          <w:rFonts w:ascii="仿宋_GB2312" w:eastAsia="仿宋_GB2312" w:hint="eastAsia"/>
          <w:sz w:val="24"/>
        </w:rPr>
        <w:t>1</w:t>
      </w:r>
      <w:r w:rsidR="00602C2A">
        <w:rPr>
          <w:rFonts w:ascii="仿宋_GB2312" w:eastAsia="仿宋_GB2312"/>
          <w:sz w:val="24"/>
        </w:rPr>
        <w:t>-2</w:t>
      </w:r>
      <w:bookmarkStart w:id="0" w:name="_GoBack"/>
      <w:bookmarkEnd w:id="0"/>
      <w:r w:rsidRPr="00C47CFD">
        <w:rPr>
          <w:rFonts w:ascii="仿宋_GB2312" w:eastAsia="仿宋_GB2312" w:hint="eastAsia"/>
          <w:sz w:val="24"/>
        </w:rPr>
        <w:t>项，社科基金2-3项。</w:t>
      </w:r>
    </w:p>
    <w:p w:rsidR="00CF0C70" w:rsidRPr="00CF0C70" w:rsidRDefault="00CF0C70" w:rsidP="00447EBF">
      <w:pPr>
        <w:jc w:val="left"/>
        <w:rPr>
          <w:b/>
          <w:sz w:val="28"/>
        </w:rPr>
      </w:pPr>
    </w:p>
    <w:p w:rsidR="00EC2421" w:rsidRPr="00447EBF" w:rsidRDefault="00EC2421" w:rsidP="00447EBF">
      <w:pPr>
        <w:jc w:val="left"/>
        <w:rPr>
          <w:b/>
          <w:sz w:val="28"/>
        </w:rPr>
      </w:pPr>
    </w:p>
    <w:sectPr w:rsidR="00EC2421" w:rsidRPr="00447EBF" w:rsidSect="0024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95" w:rsidRDefault="00523B95" w:rsidP="002433E6">
      <w:r>
        <w:separator/>
      </w:r>
    </w:p>
  </w:endnote>
  <w:endnote w:type="continuationSeparator" w:id="0">
    <w:p w:rsidR="00523B95" w:rsidRDefault="00523B95" w:rsidP="0024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95" w:rsidRDefault="00523B95" w:rsidP="002433E6">
      <w:r>
        <w:separator/>
      </w:r>
    </w:p>
  </w:footnote>
  <w:footnote w:type="continuationSeparator" w:id="0">
    <w:p w:rsidR="00523B95" w:rsidRDefault="00523B95" w:rsidP="0024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56"/>
    <w:rsid w:val="0002178B"/>
    <w:rsid w:val="00051B56"/>
    <w:rsid w:val="000C7000"/>
    <w:rsid w:val="002433E6"/>
    <w:rsid w:val="002A1DF2"/>
    <w:rsid w:val="004148B7"/>
    <w:rsid w:val="00447EBF"/>
    <w:rsid w:val="00523B95"/>
    <w:rsid w:val="00573DF5"/>
    <w:rsid w:val="00602C2A"/>
    <w:rsid w:val="006741CD"/>
    <w:rsid w:val="00676D1E"/>
    <w:rsid w:val="006C4788"/>
    <w:rsid w:val="006D17FC"/>
    <w:rsid w:val="0070075E"/>
    <w:rsid w:val="007D516A"/>
    <w:rsid w:val="00AC0F67"/>
    <w:rsid w:val="00BA0A10"/>
    <w:rsid w:val="00C47597"/>
    <w:rsid w:val="00CE265C"/>
    <w:rsid w:val="00CF0C70"/>
    <w:rsid w:val="00D06EF7"/>
    <w:rsid w:val="00D36546"/>
    <w:rsid w:val="00DA60DB"/>
    <w:rsid w:val="00E91360"/>
    <w:rsid w:val="00EA051D"/>
    <w:rsid w:val="00E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A9FCE-E56A-4EFE-A4E7-4CD58153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3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3E6"/>
    <w:rPr>
      <w:sz w:val="18"/>
      <w:szCs w:val="18"/>
    </w:rPr>
  </w:style>
  <w:style w:type="paragraph" w:styleId="HTML">
    <w:name w:val="HTML Preformatted"/>
    <w:basedOn w:val="a"/>
    <w:link w:val="HTMLChar"/>
    <w:rsid w:val="002433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75" w:lineRule="atLeast"/>
      <w:jc w:val="left"/>
    </w:pPr>
    <w:rPr>
      <w:rFonts w:ascii="Arial" w:eastAsia="宋体" w:hAnsi="Arial" w:cs="Arial"/>
      <w:kern w:val="0"/>
      <w:szCs w:val="21"/>
    </w:rPr>
  </w:style>
  <w:style w:type="character" w:customStyle="1" w:styleId="HTMLChar">
    <w:name w:val="HTML 预设格式 Char"/>
    <w:basedOn w:val="a0"/>
    <w:link w:val="HTML"/>
    <w:rsid w:val="002433E6"/>
    <w:rPr>
      <w:rFonts w:ascii="Arial" w:eastAsia="宋体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1717</Characters>
  <Application>Microsoft Office Word</Application>
  <DocSecurity>0</DocSecurity>
  <Lines>14</Lines>
  <Paragraphs>4</Paragraphs>
  <ScaleCrop>false</ScaleCrop>
  <Company>hohai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蒋柳鹏</dc:creator>
  <cp:keywords/>
  <dc:description/>
  <cp:lastModifiedBy>蒋柳鹏</cp:lastModifiedBy>
  <cp:revision>2</cp:revision>
  <dcterms:created xsi:type="dcterms:W3CDTF">2016-12-23T02:34:00Z</dcterms:created>
  <dcterms:modified xsi:type="dcterms:W3CDTF">2016-12-23T02:34:00Z</dcterms:modified>
</cp:coreProperties>
</file>